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7572949"/>
    <w:bookmarkEnd w:id="0"/>
    <w:p w14:paraId="4953770D" w14:textId="77777777" w:rsidR="005061DC" w:rsidRPr="00B85228" w:rsidRDefault="005061DC" w:rsidP="005061DC">
      <w:pPr>
        <w:ind w:rightChars="338" w:right="608" w:hanging="709"/>
        <w:rPr>
          <w:rFonts w:ascii="Tahoma" w:hAnsi="Tahoma" w:cs="Tahoma"/>
          <w:b/>
          <w:i/>
          <w:color w:val="333399"/>
          <w:sz w:val="24"/>
          <w:szCs w:val="24"/>
        </w:rPr>
      </w:pPr>
      <w:r>
        <w:rPr>
          <w:rFonts w:ascii="Tahoma" w:eastAsia="Calibri" w:hAnsi="Tahoma" w:cs="Tahoma"/>
          <w:b/>
          <w:bCs/>
          <w:sz w:val="22"/>
          <w:szCs w:val="22"/>
        </w:rPr>
        <w:object w:dxaOrig="1800" w:dyaOrig="1164" w14:anchorId="10BD4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ty of Stratford Dramatically Different Logo" style="width:90pt;height:58.2pt" o:ole="">
            <v:imagedata r:id="rId5" o:title=""/>
          </v:shape>
          <o:OLEObject Type="Embed" ProgID="CorelDRAW.Graphic.9" ShapeID="_x0000_i1025" DrawAspect="Content" ObjectID="_1693220010" r:id="rId6"/>
        </w:object>
      </w:r>
      <w:r w:rsidRPr="00B85228">
        <w:rPr>
          <w:rFonts w:ascii="Tahoma" w:hAnsi="Tahoma" w:cs="Tahoma"/>
          <w:b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6F8E164E" wp14:editId="38FAA8EB">
                <wp:simplePos x="0" y="0"/>
                <wp:positionH relativeFrom="column">
                  <wp:posOffset>-598805</wp:posOffset>
                </wp:positionH>
                <wp:positionV relativeFrom="page">
                  <wp:posOffset>1485900</wp:posOffset>
                </wp:positionV>
                <wp:extent cx="6522720" cy="0"/>
                <wp:effectExtent l="0" t="0" r="0" b="0"/>
                <wp:wrapSquare wrapText="bothSides"/>
                <wp:docPr id="3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6E60A" id="Line 4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7.15pt,117pt" to="466.4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" o:allowoverlap="f" strokeweight="2.25pt">
                <w10:wrap type="square" anchory="page"/>
              </v:line>
            </w:pict>
          </mc:Fallback>
        </mc:AlternateContent>
      </w:r>
    </w:p>
    <w:p w14:paraId="220B0D1C" w14:textId="77777777" w:rsidR="005061DC" w:rsidRPr="00B85228" w:rsidRDefault="005061DC" w:rsidP="005061DC">
      <w:pPr>
        <w:rPr>
          <w:rFonts w:ascii="Tahoma" w:hAnsi="Tahoma" w:cs="Tahoma"/>
          <w:b/>
          <w:color w:val="333399"/>
          <w:sz w:val="24"/>
          <w:szCs w:val="24"/>
        </w:rPr>
      </w:pPr>
    </w:p>
    <w:p w14:paraId="1D02A76B" w14:textId="77777777" w:rsidR="005061DC" w:rsidRDefault="005061DC" w:rsidP="005061DC">
      <w:pPr>
        <w:rPr>
          <w:rFonts w:ascii="Tahoma" w:hAnsi="Tahoma" w:cs="Tahoma"/>
          <w:b/>
          <w:color w:val="333399"/>
          <w:sz w:val="40"/>
          <w:szCs w:val="40"/>
        </w:rPr>
      </w:pPr>
    </w:p>
    <w:p w14:paraId="09DD68D9" w14:textId="77777777" w:rsidR="005061DC" w:rsidRPr="00FA5B3D" w:rsidRDefault="005061DC" w:rsidP="005061DC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 w:rsidRPr="00FA5B3D">
        <w:rPr>
          <w:rFonts w:ascii="Tahoma" w:hAnsi="Tahoma" w:cs="Tahoma"/>
          <w:b/>
          <w:sz w:val="28"/>
          <w:szCs w:val="28"/>
        </w:rPr>
        <w:t>The Corporation of the City of Stratford</w:t>
      </w:r>
      <w:r w:rsidRPr="00FA5B3D">
        <w:rPr>
          <w:rFonts w:ascii="Tahoma" w:hAnsi="Tahoma" w:cs="Tahoma"/>
          <w:b/>
          <w:sz w:val="28"/>
          <w:szCs w:val="28"/>
        </w:rPr>
        <w:br/>
        <w:t>Policy Manual</w:t>
      </w:r>
    </w:p>
    <w:p w14:paraId="0E0C106C" w14:textId="77777777" w:rsidR="005061DC" w:rsidRPr="00B85228" w:rsidRDefault="005061DC" w:rsidP="005061DC">
      <w:pPr>
        <w:jc w:val="center"/>
        <w:rPr>
          <w:rFonts w:ascii="Tahoma" w:hAnsi="Tahoma" w:cs="Tahoma"/>
          <w:b/>
          <w:color w:val="333399"/>
          <w:sz w:val="24"/>
          <w:szCs w:val="24"/>
        </w:rPr>
      </w:pPr>
    </w:p>
    <w:p w14:paraId="7FDEAC90" w14:textId="77777777" w:rsidR="005061DC" w:rsidRPr="00B85228" w:rsidRDefault="005061DC" w:rsidP="005061DC">
      <w:pPr>
        <w:jc w:val="center"/>
        <w:rPr>
          <w:rFonts w:ascii="Tahoma" w:hAnsi="Tahoma" w:cs="Tahoma"/>
          <w:b/>
          <w:color w:val="333399"/>
          <w:sz w:val="24"/>
          <w:szCs w:val="24"/>
        </w:rPr>
        <w:sectPr w:rsidR="005061DC" w:rsidRPr="00B85228" w:rsidSect="004A46DD">
          <w:footerReference w:type="default" r:id="rId7"/>
          <w:pgSz w:w="12240" w:h="15840" w:code="1"/>
          <w:pgMar w:top="709" w:right="1041" w:bottom="1440" w:left="1800" w:header="720" w:footer="720" w:gutter="0"/>
          <w:cols w:space="720"/>
        </w:sectPr>
      </w:pPr>
    </w:p>
    <w:p w14:paraId="1C8F0C65" w14:textId="05BC4A91" w:rsidR="005061DC" w:rsidRPr="00920FD9" w:rsidRDefault="005061DC" w:rsidP="005061DC">
      <w:pPr>
        <w:tabs>
          <w:tab w:val="left" w:pos="2880"/>
        </w:tabs>
        <w:spacing w:line="276" w:lineRule="auto"/>
        <w:ind w:rightChars="-606" w:right="-109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Policy Number</w:t>
      </w:r>
      <w:r w:rsidRPr="00B85228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C.1.16</w:t>
      </w:r>
    </w:p>
    <w:p w14:paraId="36DB50BD" w14:textId="143BF6AD" w:rsidR="005061DC" w:rsidRPr="00920FD9" w:rsidRDefault="005061DC" w:rsidP="005061DC">
      <w:pPr>
        <w:tabs>
          <w:tab w:val="left" w:pos="2700"/>
        </w:tabs>
        <w:spacing w:line="276" w:lineRule="auto"/>
        <w:ind w:rightChars="-606" w:right="-109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Policy Section</w:t>
      </w:r>
      <w:r w:rsidRPr="00B85228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Community Services</w:t>
      </w:r>
    </w:p>
    <w:p w14:paraId="16B53888" w14:textId="2A1A35E8" w:rsidR="005061DC" w:rsidRPr="0063540D" w:rsidRDefault="005061DC" w:rsidP="005061DC">
      <w:pPr>
        <w:tabs>
          <w:tab w:val="left" w:pos="1896"/>
        </w:tabs>
        <w:spacing w:after="100" w:afterAutospacing="1" w:line="276" w:lineRule="auto"/>
        <w:ind w:rightChars="-606" w:right="-109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Department</w:t>
      </w:r>
      <w:r w:rsidRPr="00B85228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85228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Community Services</w:t>
      </w:r>
    </w:p>
    <w:p w14:paraId="41467307" w14:textId="1F92572A" w:rsidR="005061DC" w:rsidRPr="00920FD9" w:rsidRDefault="005061DC" w:rsidP="005061DC">
      <w:pPr>
        <w:tabs>
          <w:tab w:val="left" w:pos="1896"/>
        </w:tabs>
        <w:spacing w:line="276" w:lineRule="auto"/>
        <w:ind w:rightChars="-606" w:right="-109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 Adopted</w:t>
      </w:r>
      <w:r w:rsidRPr="00B85228">
        <w:rPr>
          <w:rFonts w:ascii="Tahoma" w:hAnsi="Tahoma" w:cs="Tahoma"/>
          <w:b/>
          <w:sz w:val="24"/>
          <w:szCs w:val="24"/>
        </w:rPr>
        <w:t>:</w:t>
      </w:r>
      <w:r w:rsidRPr="00920FD9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September 22, 2021</w:t>
      </w:r>
    </w:p>
    <w:p w14:paraId="46B7A12B" w14:textId="77777777" w:rsidR="005061DC" w:rsidRPr="0063540D" w:rsidRDefault="005061DC" w:rsidP="005061DC">
      <w:pPr>
        <w:tabs>
          <w:tab w:val="left" w:pos="1896"/>
        </w:tabs>
        <w:spacing w:line="276" w:lineRule="auto"/>
        <w:ind w:rightChars="-606" w:right="-109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 Amended</w:t>
      </w:r>
      <w:r w:rsidRPr="00B85228">
        <w:rPr>
          <w:rFonts w:ascii="Tahoma" w:hAnsi="Tahoma" w:cs="Tahoma"/>
          <w:b/>
          <w:sz w:val="24"/>
          <w:szCs w:val="24"/>
        </w:rPr>
        <w:t>:</w:t>
      </w:r>
      <w:r w:rsidRPr="00B85228">
        <w:rPr>
          <w:rFonts w:ascii="Tahoma" w:hAnsi="Tahoma" w:cs="Tahoma"/>
          <w:b/>
          <w:sz w:val="24"/>
          <w:szCs w:val="24"/>
        </w:rPr>
        <w:tab/>
      </w:r>
    </w:p>
    <w:p w14:paraId="0DAECF5B" w14:textId="77777777" w:rsidR="005061DC" w:rsidRPr="00920FD9" w:rsidRDefault="005061DC" w:rsidP="005061DC">
      <w:pPr>
        <w:tabs>
          <w:tab w:val="left" w:pos="1896"/>
        </w:tabs>
        <w:spacing w:line="276" w:lineRule="auto"/>
        <w:ind w:rightChars="-606" w:right="-1091"/>
        <w:rPr>
          <w:rFonts w:ascii="Tahoma" w:hAnsi="Tahoma" w:cs="Tahoma"/>
          <w:bCs/>
          <w:sz w:val="24"/>
          <w:szCs w:val="24"/>
        </w:rPr>
      </w:pPr>
      <w:r w:rsidRPr="00FA11B8">
        <w:rPr>
          <w:rFonts w:ascii="Tahoma" w:hAnsi="Tahoma" w:cs="Tahoma"/>
          <w:b/>
          <w:sz w:val="24"/>
          <w:szCs w:val="24"/>
        </w:rPr>
        <w:t>Scheduled for Review: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06559CA5" w14:textId="77777777" w:rsidR="005061DC" w:rsidRPr="00920FD9" w:rsidRDefault="005061DC" w:rsidP="005061DC">
      <w:pPr>
        <w:tabs>
          <w:tab w:val="left" w:pos="1896"/>
        </w:tabs>
        <w:spacing w:line="276" w:lineRule="auto"/>
        <w:ind w:rightChars="-606" w:right="-109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Date of Last Review: </w:t>
      </w:r>
    </w:p>
    <w:p w14:paraId="1D671D77" w14:textId="5530F4F4" w:rsidR="005061DC" w:rsidRPr="000939FB" w:rsidRDefault="005061DC" w:rsidP="005061DC">
      <w:pPr>
        <w:tabs>
          <w:tab w:val="left" w:pos="1896"/>
        </w:tabs>
        <w:spacing w:line="276" w:lineRule="auto"/>
        <w:ind w:rightChars="-606" w:right="-109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Policy Type: </w:t>
      </w:r>
      <w:r w:rsidRPr="00527454">
        <w:rPr>
          <w:rFonts w:ascii="Tahoma" w:hAnsi="Tahoma" w:cs="Tahoma"/>
          <w:bCs/>
          <w:sz w:val="24"/>
          <w:szCs w:val="24"/>
        </w:rPr>
        <w:t>Administrative Policy</w:t>
      </w:r>
    </w:p>
    <w:p w14:paraId="17E22890" w14:textId="77777777" w:rsidR="005061DC" w:rsidRPr="00B85228" w:rsidRDefault="005061DC" w:rsidP="005061DC">
      <w:pPr>
        <w:pBdr>
          <w:bottom w:val="single" w:sz="4" w:space="1" w:color="auto"/>
        </w:pBdr>
        <w:ind w:leftChars="-266" w:left="-479" w:rightChars="-155" w:right="-279" w:firstLineChars="333" w:firstLine="799"/>
        <w:rPr>
          <w:rFonts w:ascii="Tahoma" w:hAnsi="Tahoma" w:cs="Tahoma"/>
          <w:sz w:val="24"/>
          <w:szCs w:val="24"/>
        </w:rPr>
      </w:pPr>
    </w:p>
    <w:p w14:paraId="5A3AD6FB" w14:textId="6D9EB3F2" w:rsidR="005061DC" w:rsidRPr="00FA5B3D" w:rsidRDefault="005061DC" w:rsidP="005061DC">
      <w:pPr>
        <w:pStyle w:val="Heading1"/>
        <w:spacing w:before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Proof of Vaccination – Community Services Indoor Facilities</w:t>
      </w:r>
    </w:p>
    <w:p w14:paraId="1E563DA4" w14:textId="16732459" w:rsidR="005061DC" w:rsidRDefault="005061DC" w:rsidP="005061DC">
      <w:pPr>
        <w:ind w:left="-567"/>
        <w:rPr>
          <w:rFonts w:ascii="Tahoma" w:hAnsi="Tahoma" w:cs="Tahoma"/>
          <w:sz w:val="24"/>
          <w:szCs w:val="24"/>
        </w:rPr>
      </w:pPr>
    </w:p>
    <w:p w14:paraId="6D8789FA" w14:textId="77777777" w:rsidR="005061DC" w:rsidRPr="00746ABB" w:rsidRDefault="005061DC" w:rsidP="005061DC">
      <w:pPr>
        <w:pStyle w:val="Heading2"/>
        <w:rPr>
          <w:rStyle w:val="Heading2Char"/>
          <w:b/>
        </w:rPr>
      </w:pPr>
      <w:r w:rsidRPr="00746ABB">
        <w:rPr>
          <w:rStyle w:val="Heading2Char"/>
        </w:rPr>
        <w:t>Policy Statement</w:t>
      </w:r>
      <w:r>
        <w:rPr>
          <w:rStyle w:val="Heading2Char"/>
        </w:rPr>
        <w:t>:</w:t>
      </w:r>
    </w:p>
    <w:p w14:paraId="03C52E04" w14:textId="1B626969" w:rsidR="005061DC" w:rsidRDefault="005061DC" w:rsidP="005061DC">
      <w:pPr>
        <w:rPr>
          <w:rFonts w:ascii="Tahoma" w:hAnsi="Tahoma" w:cs="Tahoma"/>
          <w:sz w:val="24"/>
          <w:szCs w:val="24"/>
        </w:rPr>
      </w:pPr>
    </w:p>
    <w:p w14:paraId="4C47B49E" w14:textId="77777777" w:rsidR="00C5193E" w:rsidRDefault="005061DC" w:rsidP="005061DC">
      <w:pPr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 xml:space="preserve">As of </w:t>
      </w:r>
      <w:r w:rsidRPr="005061DC">
        <w:rPr>
          <w:rFonts w:ascii="Tahoma" w:hAnsi="Tahoma" w:cs="Tahoma"/>
          <w:b/>
          <w:bCs/>
          <w:sz w:val="24"/>
          <w:szCs w:val="24"/>
          <w:u w:val="single"/>
        </w:rPr>
        <w:t>September 22, 2021</w:t>
      </w:r>
      <w:r w:rsidRPr="005061DC">
        <w:rPr>
          <w:rFonts w:ascii="Tahoma" w:hAnsi="Tahoma" w:cs="Tahoma"/>
          <w:sz w:val="24"/>
          <w:szCs w:val="24"/>
        </w:rPr>
        <w:t>, the Ontario government will require patrons to be fully vaccinated and provide proof of their vaccination status and proof of identification to enter certain businesses and organizations, with a focus on higher-risk indoor public settings.</w:t>
      </w:r>
    </w:p>
    <w:p w14:paraId="2972AC00" w14:textId="77777777" w:rsidR="005061DC" w:rsidRPr="00527454" w:rsidRDefault="005061DC" w:rsidP="005061DC">
      <w:pPr>
        <w:rPr>
          <w:rFonts w:ascii="Tahoma" w:hAnsi="Tahoma" w:cs="Tahoma"/>
          <w:sz w:val="24"/>
          <w:szCs w:val="24"/>
        </w:rPr>
      </w:pPr>
    </w:p>
    <w:p w14:paraId="5E43D6B4" w14:textId="4A5EE504" w:rsidR="005061DC" w:rsidRDefault="005061DC" w:rsidP="005061DC">
      <w:pPr>
        <w:rPr>
          <w:rStyle w:val="Heading2Char"/>
        </w:rPr>
      </w:pPr>
      <w:r>
        <w:rPr>
          <w:rStyle w:val="Heading2Char"/>
        </w:rPr>
        <w:t>Scope:</w:t>
      </w:r>
    </w:p>
    <w:p w14:paraId="35849562" w14:textId="77777777" w:rsidR="00C5193E" w:rsidRDefault="00C5193E" w:rsidP="005061DC">
      <w:pPr>
        <w:rPr>
          <w:rStyle w:val="Heading2Char"/>
        </w:rPr>
      </w:pPr>
    </w:p>
    <w:p w14:paraId="0D38429E" w14:textId="77777777" w:rsidR="00C5193E" w:rsidRPr="005061DC" w:rsidRDefault="00C5193E" w:rsidP="00C5193E">
      <w:pPr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 xml:space="preserve">Settings where patrons must be fully vaccinated include: </w:t>
      </w:r>
    </w:p>
    <w:p w14:paraId="42604C90" w14:textId="77777777" w:rsidR="00C5193E" w:rsidRPr="005061DC" w:rsidRDefault="00C5193E" w:rsidP="00C5193E">
      <w:pPr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 </w:t>
      </w:r>
    </w:p>
    <w:p w14:paraId="03660DC1" w14:textId="77777777" w:rsidR="00C5193E" w:rsidRPr="005061DC" w:rsidRDefault="00C5193E" w:rsidP="00C5193E">
      <w:pPr>
        <w:pStyle w:val="ListParagraph"/>
        <w:numPr>
          <w:ilvl w:val="0"/>
          <w:numId w:val="2"/>
        </w:numPr>
        <w:contextualSpacing w:val="0"/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Indoor areas where spectators watch sporting events</w:t>
      </w:r>
    </w:p>
    <w:p w14:paraId="7D2A45A1" w14:textId="77777777" w:rsidR="00C5193E" w:rsidRPr="005061DC" w:rsidRDefault="00C5193E" w:rsidP="00C5193E">
      <w:pPr>
        <w:pStyle w:val="ListParagraph"/>
        <w:numPr>
          <w:ilvl w:val="0"/>
          <w:numId w:val="2"/>
        </w:numPr>
        <w:contextualSpacing w:val="0"/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Indoor areas of casinos, bingo halls, and other gaming establishments. </w:t>
      </w:r>
    </w:p>
    <w:p w14:paraId="59BE2B3F" w14:textId="77777777" w:rsidR="00C5193E" w:rsidRPr="005061DC" w:rsidRDefault="00C5193E" w:rsidP="00C5193E">
      <w:pPr>
        <w:pStyle w:val="ListParagraph"/>
        <w:numPr>
          <w:ilvl w:val="0"/>
          <w:numId w:val="2"/>
        </w:numPr>
        <w:contextualSpacing w:val="0"/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Indoor areas of facilities for sports and recreational fitness activities, including personal fitness training</w:t>
      </w:r>
    </w:p>
    <w:p w14:paraId="6F8DF02B" w14:textId="77777777" w:rsidR="00C5193E" w:rsidRPr="005061DC" w:rsidRDefault="00C5193E" w:rsidP="00C5193E">
      <w:pPr>
        <w:pStyle w:val="ListParagraph"/>
        <w:numPr>
          <w:ilvl w:val="0"/>
          <w:numId w:val="2"/>
        </w:numPr>
        <w:contextualSpacing w:val="0"/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Indoor areas of meeting and event spaces (e.g., banquet halls and conference / convention centres)</w:t>
      </w:r>
    </w:p>
    <w:p w14:paraId="33438B1F" w14:textId="77777777" w:rsidR="00C5193E" w:rsidRPr="005061DC" w:rsidRDefault="00C5193E" w:rsidP="00C5193E">
      <w:pPr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 </w:t>
      </w:r>
    </w:p>
    <w:p w14:paraId="413CF483" w14:textId="77777777" w:rsidR="00C5193E" w:rsidRPr="005061DC" w:rsidRDefault="00C5193E" w:rsidP="00C5193E">
      <w:pPr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A person is fully vaccinated against COVID-19 if they have received:</w:t>
      </w:r>
    </w:p>
    <w:p w14:paraId="5A7D0DAB" w14:textId="3A639CA8" w:rsidR="00C5193E" w:rsidRPr="005061DC" w:rsidRDefault="00C5193E" w:rsidP="00C5193E">
      <w:pPr>
        <w:rPr>
          <w:rFonts w:ascii="Tahoma" w:hAnsi="Tahoma" w:cs="Tahoma"/>
          <w:sz w:val="24"/>
          <w:szCs w:val="24"/>
        </w:rPr>
      </w:pPr>
    </w:p>
    <w:p w14:paraId="0A824F49" w14:textId="77777777" w:rsidR="00C5193E" w:rsidRPr="005061DC" w:rsidRDefault="00C5193E" w:rsidP="00C5193E">
      <w:pPr>
        <w:pStyle w:val="ListParagraph"/>
        <w:numPr>
          <w:ilvl w:val="0"/>
          <w:numId w:val="3"/>
        </w:numPr>
        <w:contextualSpacing w:val="0"/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lastRenderedPageBreak/>
        <w:t>The full series of a COVID-19 vaccine authorized by Health Canada, or any combination of such vaccines,</w:t>
      </w:r>
    </w:p>
    <w:p w14:paraId="44286827" w14:textId="77777777" w:rsidR="00C5193E" w:rsidRPr="005061DC" w:rsidRDefault="00C5193E" w:rsidP="00C5193E">
      <w:pPr>
        <w:pStyle w:val="ListParagraph"/>
        <w:numPr>
          <w:ilvl w:val="0"/>
          <w:numId w:val="3"/>
        </w:numPr>
        <w:contextualSpacing w:val="0"/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One or two doses of a COVID-19 vaccine not authorized by Health Canada, followed by one dose of a COVID-19 mRNA vaccine authorized by Health Canada, or</w:t>
      </w:r>
    </w:p>
    <w:p w14:paraId="5D3088B1" w14:textId="77777777" w:rsidR="00C5193E" w:rsidRPr="005061DC" w:rsidRDefault="00C5193E" w:rsidP="00C5193E">
      <w:pPr>
        <w:pStyle w:val="ListParagraph"/>
        <w:numPr>
          <w:ilvl w:val="0"/>
          <w:numId w:val="3"/>
        </w:numPr>
        <w:contextualSpacing w:val="0"/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Three doses of a COVID-19 vaccine not authorized by Health Canada.</w:t>
      </w:r>
    </w:p>
    <w:p w14:paraId="29F8D70D" w14:textId="77777777" w:rsidR="00C5193E" w:rsidRPr="005061DC" w:rsidRDefault="00C5193E" w:rsidP="00C5193E">
      <w:pPr>
        <w:pStyle w:val="ListParagraph"/>
        <w:numPr>
          <w:ilvl w:val="0"/>
          <w:numId w:val="3"/>
        </w:numPr>
        <w:contextualSpacing w:val="0"/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They received their final dose of COVID-19 vaccine at least 14 days before providing the proof of being fully vaccinated.</w:t>
      </w:r>
    </w:p>
    <w:p w14:paraId="605F69E1" w14:textId="77777777" w:rsidR="00C5193E" w:rsidRDefault="00C5193E" w:rsidP="005061DC">
      <w:pPr>
        <w:rPr>
          <w:rStyle w:val="Heading2Char"/>
        </w:rPr>
      </w:pPr>
    </w:p>
    <w:p w14:paraId="25036BE4" w14:textId="77777777" w:rsidR="005061DC" w:rsidRDefault="005061DC" w:rsidP="005061DC">
      <w:pPr>
        <w:rPr>
          <w:rFonts w:ascii="Tahoma" w:hAnsi="Tahoma" w:cs="Tahoma"/>
          <w:sz w:val="24"/>
          <w:szCs w:val="24"/>
        </w:rPr>
      </w:pPr>
      <w:bookmarkStart w:id="1" w:name="_Hlk64812075"/>
    </w:p>
    <w:bookmarkEnd w:id="1"/>
    <w:p w14:paraId="62927CE8" w14:textId="77777777" w:rsidR="005061DC" w:rsidRDefault="005061DC" w:rsidP="005061DC">
      <w:pPr>
        <w:rPr>
          <w:rStyle w:val="Heading2Char"/>
        </w:rPr>
      </w:pPr>
      <w:r>
        <w:rPr>
          <w:rStyle w:val="Heading2Char"/>
        </w:rPr>
        <w:t>Procedure:</w:t>
      </w:r>
    </w:p>
    <w:p w14:paraId="1CA04A95" w14:textId="3CA0EDEC" w:rsidR="005061DC" w:rsidRDefault="005061DC" w:rsidP="005061DC">
      <w:pPr>
        <w:rPr>
          <w:rFonts w:ascii="Tahoma" w:hAnsi="Tahoma" w:cs="Tahoma"/>
          <w:sz w:val="24"/>
          <w:szCs w:val="24"/>
        </w:rPr>
      </w:pPr>
    </w:p>
    <w:p w14:paraId="5FE4ABEB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 xml:space="preserve">Effective on </w:t>
      </w:r>
      <w:r w:rsidRPr="00C5193E">
        <w:rPr>
          <w:rFonts w:ascii="Tahoma" w:hAnsi="Tahoma" w:cs="Tahoma"/>
          <w:b/>
          <w:bCs/>
          <w:sz w:val="24"/>
          <w:szCs w:val="24"/>
          <w:u w:val="single"/>
        </w:rPr>
        <w:t>September 22, 2021</w:t>
      </w:r>
      <w:r w:rsidRPr="00C5193E">
        <w:rPr>
          <w:rFonts w:ascii="Tahoma" w:hAnsi="Tahoma" w:cs="Tahoma"/>
          <w:sz w:val="24"/>
          <w:szCs w:val="24"/>
        </w:rPr>
        <w:t>, to enter the City of Stratford Community Services facilities, including the Rotary Complex, Burnside Agriplex, William Allman Arena, and Dufferin Arena, with limited exemptions:</w:t>
      </w:r>
    </w:p>
    <w:p w14:paraId="62A43DB2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 </w:t>
      </w:r>
    </w:p>
    <w:p w14:paraId="51DFC202" w14:textId="77777777" w:rsidR="00C5193E" w:rsidRPr="00C5193E" w:rsidRDefault="00C5193E" w:rsidP="004A1D19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The patron must provide proof of being fully vaccinated and proof of identification at the point of entry.</w:t>
      </w:r>
    </w:p>
    <w:p w14:paraId="1022B998" w14:textId="77777777" w:rsidR="00C5193E" w:rsidRPr="00C5193E" w:rsidRDefault="00C5193E" w:rsidP="004A1D19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Screening and entry staff must review and confirm the proof.</w:t>
      </w:r>
    </w:p>
    <w:p w14:paraId="1F36C128" w14:textId="77777777" w:rsidR="00C5193E" w:rsidRPr="00C5193E" w:rsidRDefault="00C5193E" w:rsidP="004A1D19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Other public health and workplace safety measures will still apply, including masking and active COVID-19 screening.</w:t>
      </w:r>
    </w:p>
    <w:p w14:paraId="129CD335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 </w:t>
      </w:r>
    </w:p>
    <w:p w14:paraId="255F4A28" w14:textId="0E721DB6" w:rsid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Patrons include players, participants, coaching staff, team staff, parent/guardian supervisors, spectators, volunteers, and officials.</w:t>
      </w:r>
    </w:p>
    <w:p w14:paraId="4AEA8C8F" w14:textId="231F21B1" w:rsidR="004A1D19" w:rsidRDefault="004A1D19" w:rsidP="00C5193E">
      <w:pPr>
        <w:rPr>
          <w:rFonts w:ascii="Tahoma" w:hAnsi="Tahoma" w:cs="Tahoma"/>
          <w:sz w:val="24"/>
          <w:szCs w:val="24"/>
        </w:rPr>
      </w:pPr>
    </w:p>
    <w:p w14:paraId="7CB63389" w14:textId="77777777" w:rsidR="004A1D19" w:rsidRPr="00C5193E" w:rsidRDefault="004A1D19" w:rsidP="004A1D19">
      <w:pPr>
        <w:rPr>
          <w:rFonts w:ascii="Tahoma" w:hAnsi="Tahoma" w:cs="Tahoma"/>
          <w:b/>
          <w:bCs/>
          <w:sz w:val="24"/>
          <w:szCs w:val="24"/>
        </w:rPr>
      </w:pPr>
      <w:r w:rsidRPr="00C5193E">
        <w:rPr>
          <w:rFonts w:ascii="Tahoma" w:hAnsi="Tahoma" w:cs="Tahoma"/>
          <w:b/>
          <w:bCs/>
          <w:sz w:val="24"/>
          <w:szCs w:val="24"/>
        </w:rPr>
        <w:t xml:space="preserve">If a patron makes the decision to not disclose their vaccination status, they will not be permitted to enter the City of Stratford Community Services facilities.  </w:t>
      </w:r>
    </w:p>
    <w:p w14:paraId="1E954D5A" w14:textId="74E3F8F1" w:rsidR="00C5193E" w:rsidRDefault="00C5193E" w:rsidP="005061DC">
      <w:pPr>
        <w:rPr>
          <w:rFonts w:ascii="Tahoma" w:hAnsi="Tahoma" w:cs="Tahoma"/>
          <w:sz w:val="24"/>
          <w:szCs w:val="24"/>
        </w:rPr>
      </w:pPr>
    </w:p>
    <w:p w14:paraId="68D21E39" w14:textId="77777777" w:rsidR="004A1D19" w:rsidRDefault="004A1D19" w:rsidP="005061DC">
      <w:pPr>
        <w:rPr>
          <w:rFonts w:ascii="Tahoma" w:hAnsi="Tahoma" w:cs="Tahoma"/>
          <w:sz w:val="24"/>
          <w:szCs w:val="24"/>
        </w:rPr>
      </w:pPr>
    </w:p>
    <w:p w14:paraId="6FCC5233" w14:textId="77777777" w:rsid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b/>
          <w:bCs/>
          <w:sz w:val="24"/>
          <w:szCs w:val="24"/>
        </w:rPr>
        <w:t>E</w:t>
      </w:r>
      <w:r>
        <w:rPr>
          <w:rFonts w:ascii="Tahoma" w:hAnsi="Tahoma" w:cs="Tahoma"/>
          <w:b/>
          <w:bCs/>
          <w:sz w:val="24"/>
          <w:szCs w:val="24"/>
        </w:rPr>
        <w:t>xemptions</w:t>
      </w:r>
      <w:r w:rsidRPr="00C5193E">
        <w:rPr>
          <w:rFonts w:ascii="Tahoma" w:hAnsi="Tahoma" w:cs="Tahoma"/>
          <w:b/>
          <w:bCs/>
          <w:sz w:val="24"/>
          <w:szCs w:val="24"/>
        </w:rPr>
        <w:t>:</w:t>
      </w:r>
    </w:p>
    <w:p w14:paraId="4B2E44C6" w14:textId="77777777" w:rsidR="00C5193E" w:rsidRDefault="00C5193E" w:rsidP="00C5193E">
      <w:pPr>
        <w:rPr>
          <w:rFonts w:ascii="Tahoma" w:hAnsi="Tahoma" w:cs="Tahoma"/>
          <w:sz w:val="24"/>
          <w:szCs w:val="24"/>
        </w:rPr>
      </w:pPr>
    </w:p>
    <w:p w14:paraId="237BF9EE" w14:textId="0C7A4ED0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In settings where proof of vaccination is required, patrons do not need to prove they are fully vaccinated in the following circumstances:</w:t>
      </w:r>
    </w:p>
    <w:p w14:paraId="662FEF69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 </w:t>
      </w:r>
    </w:p>
    <w:p w14:paraId="58006D37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Individuals under a certain age:</w:t>
      </w:r>
    </w:p>
    <w:p w14:paraId="236AC5E0" w14:textId="77777777" w:rsidR="00C5193E" w:rsidRPr="00C5193E" w:rsidRDefault="00C5193E" w:rsidP="004A1D1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Children under the age of 12.</w:t>
      </w:r>
    </w:p>
    <w:p w14:paraId="53FAB005" w14:textId="77777777" w:rsidR="004A1D19" w:rsidRPr="004A1D19" w:rsidRDefault="00C5193E" w:rsidP="004A1D1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Patrons under 18 years of age who are entering the indoor premises of a facility used for sports and recreational facilities solely for the purpose of actively participating in an organized sport, in accordance with Ministry of Health guidance.</w:t>
      </w:r>
    </w:p>
    <w:p w14:paraId="39A2E295" w14:textId="77777777" w:rsidR="004A1D19" w:rsidRDefault="004A1D19" w:rsidP="004A1D19">
      <w:pPr>
        <w:spacing w:line="276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5235F59F" w14:textId="425107BE" w:rsidR="00C5193E" w:rsidRPr="004A1D19" w:rsidRDefault="00C5193E" w:rsidP="004A1D19">
      <w:pPr>
        <w:spacing w:line="276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4A1D19">
        <w:rPr>
          <w:rFonts w:ascii="Tahoma" w:hAnsi="Tahoma" w:cs="Tahoma"/>
          <w:b/>
          <w:bCs/>
          <w:i/>
          <w:iCs/>
          <w:sz w:val="24"/>
          <w:szCs w:val="24"/>
        </w:rPr>
        <w:lastRenderedPageBreak/>
        <w:t>Note: Spectators that are above the age of 12 are required to be fully vaccinated and provide proof of their vaccination status and proof of identification to be permitted entry.</w:t>
      </w:r>
    </w:p>
    <w:p w14:paraId="1540C8AF" w14:textId="3C9EF5B1" w:rsidR="00C5193E" w:rsidRPr="00C5193E" w:rsidRDefault="00C5193E" w:rsidP="004A1D19">
      <w:pPr>
        <w:spacing w:after="160" w:line="259" w:lineRule="auto"/>
        <w:rPr>
          <w:rFonts w:ascii="Tahoma" w:hAnsi="Tahoma" w:cs="Tahoma"/>
          <w:sz w:val="24"/>
          <w:szCs w:val="24"/>
        </w:rPr>
      </w:pPr>
    </w:p>
    <w:p w14:paraId="715F8EE7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 xml:space="preserve">Patrons with a written document by a physician or a nurse practitioner, stating that they are exempt for a medical reason from being fully vaccinated against COVID-19 and the effective </w:t>
      </w:r>
      <w:proofErr w:type="gramStart"/>
      <w:r w:rsidRPr="00C5193E">
        <w:rPr>
          <w:rFonts w:ascii="Tahoma" w:hAnsi="Tahoma" w:cs="Tahoma"/>
          <w:sz w:val="24"/>
          <w:szCs w:val="24"/>
        </w:rPr>
        <w:t>time period</w:t>
      </w:r>
      <w:proofErr w:type="gramEnd"/>
      <w:r w:rsidRPr="00C5193E">
        <w:rPr>
          <w:rFonts w:ascii="Tahoma" w:hAnsi="Tahoma" w:cs="Tahoma"/>
          <w:sz w:val="24"/>
          <w:szCs w:val="24"/>
        </w:rPr>
        <w:t>:</w:t>
      </w:r>
    </w:p>
    <w:p w14:paraId="79FA2FFF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</w:p>
    <w:p w14:paraId="0E10420D" w14:textId="77777777" w:rsidR="00C5193E" w:rsidRPr="00C5193E" w:rsidRDefault="00C5193E" w:rsidP="00C5193E">
      <w:pPr>
        <w:pStyle w:val="ListParagraph"/>
        <w:numPr>
          <w:ilvl w:val="0"/>
          <w:numId w:val="6"/>
        </w:numPr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Must present identification and a written document.</w:t>
      </w:r>
    </w:p>
    <w:p w14:paraId="20C29C4E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 </w:t>
      </w:r>
    </w:p>
    <w:p w14:paraId="64F31CEC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Examples of identification documents to confirm the proof of identity include:</w:t>
      </w:r>
    </w:p>
    <w:p w14:paraId="5DA9799A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 </w:t>
      </w:r>
    </w:p>
    <w:p w14:paraId="49AAEA0D" w14:textId="77777777" w:rsidR="00C5193E" w:rsidRPr="00C5193E" w:rsidRDefault="00C5193E" w:rsidP="004A1D19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Birth Certificate</w:t>
      </w:r>
    </w:p>
    <w:p w14:paraId="3CE1DE26" w14:textId="77777777" w:rsidR="00C5193E" w:rsidRPr="00C5193E" w:rsidRDefault="00C5193E" w:rsidP="004A1D19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Citizenship Card</w:t>
      </w:r>
    </w:p>
    <w:p w14:paraId="40142116" w14:textId="77777777" w:rsidR="00C5193E" w:rsidRPr="00C5193E" w:rsidRDefault="00C5193E" w:rsidP="004A1D19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 xml:space="preserve">Driver’s Licence </w:t>
      </w:r>
    </w:p>
    <w:p w14:paraId="5F461531" w14:textId="77777777" w:rsidR="00C5193E" w:rsidRPr="00C5193E" w:rsidRDefault="00C5193E" w:rsidP="004A1D19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Government (Ontario or other) issued identification card, including Health Card</w:t>
      </w:r>
    </w:p>
    <w:p w14:paraId="1EA7EE97" w14:textId="77777777" w:rsidR="00C5193E" w:rsidRPr="00C5193E" w:rsidRDefault="00C5193E" w:rsidP="004A1D19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Indian Status Card / Indigenous Membership Card</w:t>
      </w:r>
    </w:p>
    <w:p w14:paraId="2B78DF03" w14:textId="77777777" w:rsidR="00C5193E" w:rsidRPr="00C5193E" w:rsidRDefault="00C5193E" w:rsidP="004A1D19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Passport</w:t>
      </w:r>
    </w:p>
    <w:p w14:paraId="57104CDB" w14:textId="77777777" w:rsidR="00C5193E" w:rsidRPr="00C5193E" w:rsidRDefault="00C5193E" w:rsidP="004A1D19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Permanent Resident Card</w:t>
      </w:r>
    </w:p>
    <w:p w14:paraId="27615470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 </w:t>
      </w:r>
    </w:p>
    <w:p w14:paraId="49E1E2EF" w14:textId="5FDE6777" w:rsid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 </w:t>
      </w:r>
    </w:p>
    <w:p w14:paraId="72343C9C" w14:textId="77777777" w:rsidR="004A1D19" w:rsidRPr="00C5193E" w:rsidRDefault="004A1D19" w:rsidP="00C5193E">
      <w:pPr>
        <w:rPr>
          <w:rFonts w:ascii="Tahoma" w:hAnsi="Tahoma" w:cs="Tahoma"/>
          <w:sz w:val="24"/>
          <w:szCs w:val="24"/>
        </w:rPr>
      </w:pPr>
    </w:p>
    <w:p w14:paraId="79CBD3DF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 xml:space="preserve">Everyone entering the facilities is required to complete COVID-19 active screening and must wear a face mask or face covering.  All coaches and team staff are required to wear a face mask or face covering in all areas of the facilities including the dressing rooms, change rooms, and team benches.  </w:t>
      </w:r>
    </w:p>
    <w:p w14:paraId="7F3618E7" w14:textId="77777777" w:rsidR="008E7A5C" w:rsidRPr="00C5193E" w:rsidRDefault="008E7A5C">
      <w:pPr>
        <w:rPr>
          <w:sz w:val="24"/>
          <w:szCs w:val="24"/>
        </w:rPr>
      </w:pPr>
    </w:p>
    <w:sectPr w:rsidR="008E7A5C" w:rsidRPr="00C5193E" w:rsidSect="00AA031D">
      <w:type w:val="continuous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6589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F1F82" w14:textId="77777777" w:rsidR="003A6570" w:rsidRDefault="004A1D19" w:rsidP="008A77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9B7"/>
    <w:multiLevelType w:val="hybridMultilevel"/>
    <w:tmpl w:val="9FCA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7880"/>
    <w:multiLevelType w:val="hybridMultilevel"/>
    <w:tmpl w:val="16C8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5470"/>
    <w:multiLevelType w:val="hybridMultilevel"/>
    <w:tmpl w:val="0934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D0911"/>
    <w:multiLevelType w:val="hybridMultilevel"/>
    <w:tmpl w:val="1890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D2BCF"/>
    <w:multiLevelType w:val="hybridMultilevel"/>
    <w:tmpl w:val="B8F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92573"/>
    <w:multiLevelType w:val="hybridMultilevel"/>
    <w:tmpl w:val="1D4A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DC"/>
    <w:rsid w:val="004A1D19"/>
    <w:rsid w:val="005061DC"/>
    <w:rsid w:val="005636F3"/>
    <w:rsid w:val="008E7A5C"/>
    <w:rsid w:val="00C5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02B3"/>
  <w15:chartTrackingRefBased/>
  <w15:docId w15:val="{CD5DA79C-46DE-48A4-8D2A-3051542E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1DC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1DC"/>
    <w:pPr>
      <w:outlineLvl w:val="0"/>
    </w:pPr>
    <w:rPr>
      <w:rFonts w:ascii="Tahoma" w:hAnsi="Tahoma" w:cs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1DC"/>
    <w:pPr>
      <w:outlineLvl w:val="1"/>
    </w:pPr>
    <w:rPr>
      <w:rFonts w:ascii="Tahoma" w:hAnsi="Tahoma" w:cs="Tahom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1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1DC"/>
    <w:rPr>
      <w:rFonts w:ascii="Tahoma" w:eastAsia="Times New Roman" w:hAnsi="Tahoma" w:cs="Tahoma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061DC"/>
    <w:rPr>
      <w:rFonts w:ascii="Tahoma" w:eastAsia="Times New Roman" w:hAnsi="Tahoma" w:cs="Tahoma"/>
      <w:b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5061D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6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1DC"/>
    <w:rPr>
      <w:rFonts w:ascii="Verdana" w:eastAsia="Times New Roman" w:hAnsi="Verdana" w:cs="Times New Roman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50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Robinson</dc:creator>
  <cp:keywords/>
  <dc:description/>
  <cp:lastModifiedBy>Christa Robinson</cp:lastModifiedBy>
  <cp:revision>1</cp:revision>
  <dcterms:created xsi:type="dcterms:W3CDTF">2021-09-15T17:07:00Z</dcterms:created>
  <dcterms:modified xsi:type="dcterms:W3CDTF">2021-09-15T18:07:00Z</dcterms:modified>
</cp:coreProperties>
</file>